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70" w:rsidRPr="00BC1270" w:rsidRDefault="00BC1270" w:rsidP="00BC12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BC1270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Закон Томской области от 18 сентября 2015 г. N 124-ОЗ </w:t>
      </w:r>
      <w:r w:rsidRPr="00BC1270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"О порядке осуществления муниципального земельного контроля в Томской области" </w:t>
      </w:r>
      <w:r w:rsidRPr="00BC1270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(принят </w:t>
      </w:r>
      <w:hyperlink r:id="rId5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постановлением</w:t>
        </w:r>
      </w:hyperlink>
      <w:r w:rsidRPr="00BC1270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Законодательной Думы Томской области от 27 августа 2015 г. N 2808)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0" w:name="sub_3"/>
      <w:r w:rsidRPr="00BC1270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1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" w:name="sub_1"/>
      <w:bookmarkEnd w:id="0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1. Настоящий Закон устанавливает общие требования к осуществлению органами местного самоуправления муниципального земельного контроля в Томской области.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" w:name="sub_2"/>
      <w:bookmarkEnd w:id="1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2. </w:t>
      </w:r>
      <w:proofErr w:type="gramStart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Порядок осуществления муниципального земельного контроля органами местного самоуправления городских округов в отношении расположенных в границах городских округов объектов земельных отношений, органами местного самоуправления городских и сельских поселений в отношении расположенных в границах городских и сельских поселений объектов земельных отношений, органами местного самоуправления муниципальных районов в отношении расположенных на межселенной территории муниципальных районов объектов земельных отношений устанавливается нормативными правовыми актами уполномоченных</w:t>
      </w:r>
      <w:proofErr w:type="gramEnd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уставами муниципальных образований органов местного самоуправления, принятыми в соответствии с настоящим Законом и с учётом положений </w:t>
      </w:r>
      <w:hyperlink r:id="rId6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статьи 72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Земельного кодекса Российской Федерации.</w:t>
      </w:r>
    </w:p>
    <w:bookmarkEnd w:id="2"/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" w:name="sub_6"/>
      <w:r w:rsidRPr="00BC1270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2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" w:name="sub_4"/>
      <w:bookmarkEnd w:id="3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1. Органы местного самоуправления, уполномоченные на осуществление муниципального земельного контроля (далее - органы муниципального земельного контроля), определяются уставами муниципальных образований.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" w:name="sub_5"/>
      <w:bookmarkEnd w:id="4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2. Сроки, порядок и последовательность административных процедур при осуществлении муниципального земельного контроля устанавливаются административным регламентом осуществления муниципального земельного контроля, утверждаемым органом муниципального земельного контроля.</w:t>
      </w:r>
    </w:p>
    <w:bookmarkEnd w:id="5"/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" w:name="sub_11"/>
      <w:r w:rsidRPr="00BC1270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3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7" w:name="sub_7"/>
      <w:bookmarkEnd w:id="6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1. Муниципальный земельный контроль в отношении юридических лиц, индивидуальных предпринимателей осуществляется в соответствии с </w:t>
      </w:r>
      <w:hyperlink r:id="rId7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Федеральным законом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8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Земельным кодексом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8" w:name="sub_10"/>
      <w:bookmarkEnd w:id="7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2. Основаниями для проведения внеплановых проверок в отношении юридических лиц, индивидуальных предпринимателей наряду с основаниями, указанными в </w:t>
      </w:r>
      <w:hyperlink r:id="rId9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части 2 статьи 10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9" w:name="sub_8"/>
      <w:bookmarkEnd w:id="8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1) поступление в орган муниципального земельного контроля </w:t>
      </w:r>
      <w:r w:rsidRPr="00BC1270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обращений граждан, юридических лиц и информации от государственных органов и органов местного самоуправления о нарушениях имущественных прав Российской Федерации, Томской области, муниципальных образований, юридических лиц, граждан;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0" w:name="sub_9"/>
      <w:bookmarkEnd w:id="9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2) непосредственное обнаружение органом муниципального земельного контроля нарушений требований </w:t>
      </w:r>
      <w:hyperlink r:id="rId10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земельного законодательства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 и Томской области.</w:t>
      </w:r>
    </w:p>
    <w:bookmarkEnd w:id="10"/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1" w:name="sub_28"/>
      <w:r w:rsidRPr="00BC1270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4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2" w:name="sub_12"/>
      <w:bookmarkEnd w:id="11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1. Муниципальный земельный контроль в отношении органов местного самоуправления осуществляется в форме плановых и внеплановых проверок.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3" w:name="sub_13"/>
      <w:bookmarkEnd w:id="12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2. Плановые проверки органов местного самоуправления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октября года, предшествующего году проведения проверок. Плановая проверка одного и того же органа местного самоуправления проводится не чаще одного раза в три года.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4" w:name="sub_17"/>
      <w:bookmarkEnd w:id="13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3. В ежегодный план включаются следующие сведения: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5" w:name="sub_14"/>
      <w:bookmarkEnd w:id="14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1) наименования и места нахождения органов местного самоуправления, в отношении которых планируется проверка;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6" w:name="sub_15"/>
      <w:bookmarkEnd w:id="15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2) наименование органа муниципального земельного контроля, планирующего проведение проверки;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7" w:name="sub_16"/>
      <w:bookmarkEnd w:id="16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3) цели и основания проведения проверок, а также дата начала и сроки их проведения.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8" w:name="sub_18"/>
      <w:bookmarkEnd w:id="17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4. Ежегодный план подлежит размещению на официальном сайте органа муниципального земельного контроля в информационно-телекоммуникационной сети "Интернет" не позднее 1 ноября года, предшествующего году проведения проверок.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9" w:name="sub_22"/>
      <w:bookmarkEnd w:id="18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5. Основаниями для проведения внеплановых проверок органов местного самоуправления являются: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0" w:name="sub_19"/>
      <w:bookmarkEnd w:id="19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1) истечение срока исполнения ранее выданного предписания об устранении выявленного нарушения </w:t>
      </w:r>
      <w:hyperlink r:id="rId11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земельного законодательства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 и Томской области;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1" w:name="sub_20"/>
      <w:bookmarkEnd w:id="20"/>
      <w:proofErr w:type="gramStart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2)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фактах нарушений </w:t>
      </w:r>
      <w:hyperlink r:id="rId12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земельного законодательства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имущественных прав Российской Федерации, Томской области, муниципальных образований, юридических лиц, граждан;</w:t>
      </w:r>
      <w:proofErr w:type="gramEnd"/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2" w:name="sub_21"/>
      <w:bookmarkEnd w:id="21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3) непосредственное обнаружение органом муниципального земельного контроля нарушений требований </w:t>
      </w:r>
      <w:hyperlink r:id="rId13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земельного законодательства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 и Томской области.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3" w:name="sub_23"/>
      <w:bookmarkEnd w:id="22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6. Проверка начинается с издания руководителем органа муниципального земельного контроля правового акта о проведении проверки по форме, утверждаемой органом муниципального земельного </w:t>
      </w:r>
      <w:r w:rsidRPr="00BC1270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контроля.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4" w:name="sub_24"/>
      <w:bookmarkEnd w:id="23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7. Органы местного самоуправления уведомляются органом муниципального земельного контроля о проведении плановой проверки не </w:t>
      </w:r>
      <w:proofErr w:type="gramStart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позднее</w:t>
      </w:r>
      <w:proofErr w:type="gramEnd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5" w:name="sub_25"/>
      <w:bookmarkEnd w:id="24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8. Срок проведения каждой из проверок, предусмотренных настоящей статьёй, не может превышать двадцать рабочих дней.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6" w:name="sub_26"/>
      <w:bookmarkEnd w:id="25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9. По результатам проверки должностные лица органов муниципального земельного контроля составляют в пределах срока, предусмотренного </w:t>
      </w:r>
      <w:hyperlink w:anchor="sub_25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частью 8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настоящей статьи, акт проверки в двух экземплярах по форме, утверждаемой органом муниципального земельного контроля.</w:t>
      </w:r>
    </w:p>
    <w:bookmarkEnd w:id="26"/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К акту проверки прилагаются связанные с результатами проверки документы, в том числе подтверждающие наличие нарушений требований </w:t>
      </w:r>
      <w:hyperlink r:id="rId14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земельного законодательства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 и Томской области.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проверки, вручается руководителю,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проверки. </w:t>
      </w:r>
      <w:proofErr w:type="gramStart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В случае отсутствия руководителя, иного должностного лица или уполномоченного представителя органа местного самоуправления,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срок, не превышающий пяти рабочих дней со дня составления акта проверки, заказным почтовым отправлением с уведомлением о вручении, которое приобщается к экземпляру акта</w:t>
      </w:r>
      <w:proofErr w:type="gramEnd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проверки, </w:t>
      </w:r>
      <w:proofErr w:type="gramStart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хранящемуся</w:t>
      </w:r>
      <w:proofErr w:type="gramEnd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в деле органа муниципального земельного контроля.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7" w:name="sub_27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10. Информация о результатах проведенной проверки органов местного самоуправления, в том числе о выявленных нарушениях и предписаниях об их устранении с указанием сроков устранения,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информационно-телекоммуникационной сети "Интернет".</w:t>
      </w:r>
    </w:p>
    <w:bookmarkEnd w:id="27"/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8" w:name="sub_45"/>
      <w:r w:rsidRPr="00BC1270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5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9" w:name="sub_29"/>
      <w:bookmarkEnd w:id="28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1. Муниципальный земельный контроль в отношении органов государственной власти осуществляется в форме плановых и внеплановых проверок.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0" w:name="sub_30"/>
      <w:bookmarkEnd w:id="29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2. Плановые проверки органов государственной власти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октября года, предшествующего году проведения проверок. Плановая проверка одного и того же органа государственной власти проводится не чаще одного раза в три года.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1" w:name="sub_34"/>
      <w:bookmarkEnd w:id="30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3. В ежегодный план включаются следующие сведения: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2" w:name="sub_31"/>
      <w:bookmarkEnd w:id="31"/>
      <w:r w:rsidRPr="00BC1270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1) наименования и места нахождения органов государственной власти, в отношении которых планируется проверка;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3" w:name="sub_32"/>
      <w:bookmarkEnd w:id="32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2) наименование органа муниципального земельного контроля, планирующего проведение проверки;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4" w:name="sub_33"/>
      <w:bookmarkEnd w:id="33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3) цели и основания проведения проверок, а также дата начала и сроки их проведения.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5" w:name="sub_35"/>
      <w:bookmarkEnd w:id="34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4. Ежегодный план подлежит размещению на официальном сайте органа муниципального земельного контроля в информационно-телекоммуникационной сети "Интернет" не позднее 1 ноября года, предшествующего году проведения проверок.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6" w:name="sub_39"/>
      <w:bookmarkEnd w:id="35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5. Основаниями для проведения внеплановых проверок органов государственной власти являются: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7" w:name="sub_36"/>
      <w:bookmarkEnd w:id="36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1) истечение срока исполнения ранее выданного предписания об устранении выявленного нарушения </w:t>
      </w:r>
      <w:hyperlink r:id="rId15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земельного законодательства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 и Томской области;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8" w:name="sub_37"/>
      <w:bookmarkEnd w:id="37"/>
      <w:proofErr w:type="gramStart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2)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фактах нарушений </w:t>
      </w:r>
      <w:hyperlink r:id="rId16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земельного законодательства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имущественных прав Российской Федерации, Томской области, муниципальных образований, юридических лиц, граждан;</w:t>
      </w:r>
      <w:proofErr w:type="gramEnd"/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9" w:name="sub_38"/>
      <w:bookmarkEnd w:id="38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3) непосредственное обнаружение органом муниципального земельного контроля нарушений требований </w:t>
      </w:r>
      <w:hyperlink r:id="rId17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земельного законодательства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 и Томской области.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0" w:name="sub_40"/>
      <w:bookmarkEnd w:id="39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6. Проверка начинается с издания руководителем органа муниципального земельного контроля правового акта о проведении проверки по форме, утверждаемой органом муниципального земельного контроля.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1" w:name="sub_41"/>
      <w:bookmarkEnd w:id="40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7. Органы государственной власти уведомляются органом муниципального земельного контроля о проведении плановой проверки не </w:t>
      </w:r>
      <w:proofErr w:type="gramStart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позднее</w:t>
      </w:r>
      <w:proofErr w:type="gramEnd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2" w:name="sub_42"/>
      <w:bookmarkEnd w:id="41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8. Срок проведения каждой из проверок, предусмотренных настоящей статьёй, не может превышать двадцать рабочих дней.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3" w:name="sub_43"/>
      <w:bookmarkEnd w:id="42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9. По результатам проверки должностные лица органов муниципального земельного контроля составляют в пределах срока, предусмотренного </w:t>
      </w:r>
      <w:hyperlink w:anchor="sub_42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частью 8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настоящей статьи, акт проверки в двух экземплярах по форме, утверждаемой органом муниципального земельного контроля.</w:t>
      </w:r>
    </w:p>
    <w:bookmarkEnd w:id="43"/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К акту проверки прилагаются связанные с результатами проверки документы, в том числе подтверждающие наличие нарушений требований </w:t>
      </w:r>
      <w:hyperlink r:id="rId18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земельного законодательства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 и Томской области.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проверки, </w:t>
      </w:r>
      <w:r w:rsidRPr="00BC1270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 xml:space="preserve">вручается руководителю, иному должностному лицу или уполномоченному представителю органа государственной власти под расписку об ознакомлении либо об отказе в ознакомлении с актом проверки. </w:t>
      </w:r>
      <w:proofErr w:type="gramStart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В случае отсутствия руководителя, иного должностного лица или уполномоченного представителя органа государственной власти,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срок, не превышающий пяти рабочих дней со дня составления акта проверки, заказным почтовым отправлением с уведомлением о вручении, которое приобщается к экземпляру акта</w:t>
      </w:r>
      <w:proofErr w:type="gramEnd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проверки, </w:t>
      </w:r>
      <w:proofErr w:type="gramStart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хранящемуся</w:t>
      </w:r>
      <w:proofErr w:type="gramEnd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в деле органа муниципального земельного контроля.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4" w:name="sub_44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10. Информация о результатах проведенной проверки органов государственной власти, в том числе о выявленных нарушениях и предписаниях об их устранении с указанием сроков устранения,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информационно-телекоммуникационной сети "Интернет".</w:t>
      </w:r>
    </w:p>
    <w:bookmarkEnd w:id="44"/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5" w:name="sub_56"/>
      <w:r w:rsidRPr="00BC1270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6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6" w:name="sub_46"/>
      <w:bookmarkEnd w:id="45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1. Муниципальный земельный контроль в отношении граждан осуществляется в форме плановых и внеплановых проверок.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7" w:name="sub_47"/>
      <w:bookmarkEnd w:id="46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2. Плановые проверки в отношении граждан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января года, предшествующего году проведения проверок.</w:t>
      </w:r>
    </w:p>
    <w:bookmarkEnd w:id="47"/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C1270">
        <w:rPr>
          <w:rFonts w:ascii="Arial" w:eastAsiaTheme="minorEastAsia" w:hAnsi="Arial" w:cs="Arial"/>
          <w:sz w:val="26"/>
          <w:szCs w:val="26"/>
          <w:lang w:eastAsia="ru-RU"/>
        </w:rPr>
        <w:t>Плановые проверки в отношении одного и того же гражданина проводятся не чаще одного раза в три года.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8" w:name="sub_51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3. Основаниями проведения внеплановых проверок в отношении граждан являются: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9" w:name="sub_48"/>
      <w:bookmarkEnd w:id="48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1) истечение срока исполнения ранее выданного предписания об устранении выявленного нарушения </w:t>
      </w:r>
      <w:hyperlink r:id="rId19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земельного законодательства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 и Томской области;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0" w:name="sub_49"/>
      <w:bookmarkEnd w:id="49"/>
      <w:proofErr w:type="gramStart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2)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фактах нарушений </w:t>
      </w:r>
      <w:hyperlink r:id="rId20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земельного законодательства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имущественных прав Российской Федерации, Томской области, муниципальных образований, юридических лиц, граждан;</w:t>
      </w:r>
      <w:proofErr w:type="gramEnd"/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1" w:name="sub_50"/>
      <w:bookmarkEnd w:id="50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3) непосредственное обнаружение органом муниципального земельного контроля нарушений требований </w:t>
      </w:r>
      <w:hyperlink r:id="rId21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земельного законодательства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 и Томской области.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2" w:name="sub_52"/>
      <w:bookmarkEnd w:id="51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4. Проверка начинается с издания руководителем органа муниципального земельного контроля правового акта о проведении проверки по форме, утверждаемой органом муниципального земельного контроля.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3" w:name="sub_53"/>
      <w:bookmarkEnd w:id="52"/>
      <w:r w:rsidRPr="00BC1270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 xml:space="preserve">5. Граждане уведомляются органом муниципального земельного контроля о проведении плановой проверки не </w:t>
      </w:r>
      <w:proofErr w:type="gramStart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позднее</w:t>
      </w:r>
      <w:proofErr w:type="gramEnd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чем за два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4" w:name="sub_54"/>
      <w:bookmarkEnd w:id="53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6. Срок проведения каждой из проверок в отношении граждан не может превышать одного месяца.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5" w:name="sub_55"/>
      <w:bookmarkEnd w:id="54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7. По результатам проверки должностные лица органов муниципального земельного контроля составляют в пределах срока, предусмотренного </w:t>
      </w:r>
      <w:hyperlink w:anchor="sub_54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частью 6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настоящей статьи, акт проверки в двух экземплярах по форме, утверждаемой органом муниципального земельного контроля.</w:t>
      </w:r>
    </w:p>
    <w:bookmarkEnd w:id="55"/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К акту проверки прилагаются связанные с результатами проверки документы, в том числе подтверждающие наличие нарушений требований </w:t>
      </w:r>
      <w:hyperlink r:id="rId22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земельного законодательства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 и Томской области.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Один из экземпляров акта проверки с копиями приложений в </w:t>
      </w:r>
      <w:proofErr w:type="gramStart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срок, не превышающий трех рабочих дней со дня составления акта проверки вручается</w:t>
      </w:r>
      <w:proofErr w:type="gramEnd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гражданину или по его желанию уполномоченному представителю гражданина под расписку об ознакомлении либо об отказе в ознакомлении с актом проверки. 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6" w:name="sub_57"/>
      <w:r w:rsidRPr="00BC1270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7</w:t>
      </w:r>
    </w:p>
    <w:bookmarkEnd w:id="56"/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В случае выявления при проведении проверки нарушений </w:t>
      </w:r>
      <w:hyperlink r:id="rId23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земельного законодательства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Российской Федерации и Томской области должностные лица органа муниципального земельного контроля, проводившие проверку, обязаны выдать предписание об устранении выявленных нарушений с указанием сроков их устранения по форме, утвержденной органом муниципального земельного контроля.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7" w:name="sub_60"/>
      <w:r w:rsidRPr="00BC1270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Статья 8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8" w:name="sub_58"/>
      <w:bookmarkEnd w:id="57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1. Настоящий Закон вступает в силу через десять дней со дня его </w:t>
      </w:r>
      <w:hyperlink r:id="rId24" w:history="1">
        <w:r w:rsidRPr="00BC1270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официального опубликования</w:t>
        </w:r>
      </w:hyperlink>
      <w:r w:rsidRPr="00BC1270">
        <w:rPr>
          <w:rFonts w:ascii="Arial" w:eastAsiaTheme="minorEastAsia" w:hAnsi="Arial" w:cs="Arial"/>
          <w:sz w:val="26"/>
          <w:szCs w:val="26"/>
          <w:lang w:eastAsia="ru-RU"/>
        </w:rPr>
        <w:t>.</w:t>
      </w:r>
    </w:p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59" w:name="sub_59"/>
      <w:bookmarkEnd w:id="58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2. Органам местного самоуправления привести свои нормативные правовые акты </w:t>
      </w:r>
      <w:proofErr w:type="gramStart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>в соответствие с настоящим Законом в течение трех месяцев со дня вступления в силу</w:t>
      </w:r>
      <w:proofErr w:type="gramEnd"/>
      <w:r w:rsidRPr="00BC1270">
        <w:rPr>
          <w:rFonts w:ascii="Arial" w:eastAsiaTheme="minorEastAsia" w:hAnsi="Arial" w:cs="Arial"/>
          <w:sz w:val="26"/>
          <w:szCs w:val="26"/>
          <w:lang w:eastAsia="ru-RU"/>
        </w:rPr>
        <w:t xml:space="preserve"> настоящего Закона.</w:t>
      </w:r>
    </w:p>
    <w:bookmarkEnd w:id="59"/>
    <w:p w:rsidR="00BC1270" w:rsidRPr="00BC1270" w:rsidRDefault="00BC1270" w:rsidP="00BC12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4"/>
        <w:gridCol w:w="3239"/>
      </w:tblGrid>
      <w:tr w:rsidR="00BC1270" w:rsidRPr="00BC1270" w:rsidTr="00C7436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270" w:rsidRPr="00BC1270" w:rsidRDefault="00BC1270" w:rsidP="00BC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C1270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Губернатор Томской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270" w:rsidRPr="00BC1270" w:rsidRDefault="00BC1270" w:rsidP="00BC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C1270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С.А. </w:t>
            </w:r>
            <w:proofErr w:type="spellStart"/>
            <w:r w:rsidRPr="00BC1270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Жвачкин</w:t>
            </w:r>
            <w:proofErr w:type="spellEnd"/>
          </w:p>
        </w:tc>
      </w:tr>
    </w:tbl>
    <w:p w:rsidR="00A055A3" w:rsidRDefault="00A055A3">
      <w:bookmarkStart w:id="60" w:name="_GoBack"/>
      <w:bookmarkEnd w:id="60"/>
    </w:p>
    <w:sectPr w:rsidR="00A0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38"/>
    <w:rsid w:val="00A055A3"/>
    <w:rsid w:val="00BC1270"/>
    <w:rsid w:val="00D1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2024624&amp;sub=0" TargetMode="External"/><Relationship Id="rId13" Type="http://schemas.openxmlformats.org/officeDocument/2006/relationships/hyperlink" Target="http://demo.garant.ru/document?id=12024624&amp;sub=0" TargetMode="External"/><Relationship Id="rId18" Type="http://schemas.openxmlformats.org/officeDocument/2006/relationships/hyperlink" Target="http://demo.garant.ru/document?id=12024624&amp;sub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emo.garant.ru/document?id=12024624&amp;sub=0" TargetMode="External"/><Relationship Id="rId7" Type="http://schemas.openxmlformats.org/officeDocument/2006/relationships/hyperlink" Target="http://demo.garant.ru/document?id=12064247&amp;sub=0" TargetMode="External"/><Relationship Id="rId12" Type="http://schemas.openxmlformats.org/officeDocument/2006/relationships/hyperlink" Target="http://demo.garant.ru/document?id=12024624&amp;sub=0" TargetMode="External"/><Relationship Id="rId17" Type="http://schemas.openxmlformats.org/officeDocument/2006/relationships/hyperlink" Target="http://demo.garant.ru/document?id=12024624&amp;sub=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emo.garant.ru/document?id=12024624&amp;sub=0" TargetMode="External"/><Relationship Id="rId20" Type="http://schemas.openxmlformats.org/officeDocument/2006/relationships/hyperlink" Target="http://demo.garant.ru/document?id=1202462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12024624&amp;sub=72" TargetMode="External"/><Relationship Id="rId11" Type="http://schemas.openxmlformats.org/officeDocument/2006/relationships/hyperlink" Target="http://demo.garant.ru/document?id=12024624&amp;sub=0" TargetMode="External"/><Relationship Id="rId24" Type="http://schemas.openxmlformats.org/officeDocument/2006/relationships/hyperlink" Target="http://demo.garant.ru/document?id=7781343&amp;sub=0" TargetMode="External"/><Relationship Id="rId5" Type="http://schemas.openxmlformats.org/officeDocument/2006/relationships/hyperlink" Target="http://demo.garant.ru/document?id=7681344&amp;sub=0" TargetMode="External"/><Relationship Id="rId15" Type="http://schemas.openxmlformats.org/officeDocument/2006/relationships/hyperlink" Target="http://demo.garant.ru/document?id=12024624&amp;sub=0" TargetMode="External"/><Relationship Id="rId23" Type="http://schemas.openxmlformats.org/officeDocument/2006/relationships/hyperlink" Target="http://demo.garant.ru/document?id=12024624&amp;sub=0" TargetMode="External"/><Relationship Id="rId10" Type="http://schemas.openxmlformats.org/officeDocument/2006/relationships/hyperlink" Target="http://demo.garant.ru/document?id=12024624&amp;sub=0" TargetMode="External"/><Relationship Id="rId19" Type="http://schemas.openxmlformats.org/officeDocument/2006/relationships/hyperlink" Target="http://demo.garant.ru/document?id=1202462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?id=12064247&amp;sub=1002" TargetMode="External"/><Relationship Id="rId14" Type="http://schemas.openxmlformats.org/officeDocument/2006/relationships/hyperlink" Target="http://demo.garant.ru/document?id=12024624&amp;sub=0" TargetMode="External"/><Relationship Id="rId22" Type="http://schemas.openxmlformats.org/officeDocument/2006/relationships/hyperlink" Target="http://demo.garant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2500</Words>
  <Characters>14252</Characters>
  <Application>Microsoft Office Word</Application>
  <DocSecurity>0</DocSecurity>
  <Lines>118</Lines>
  <Paragraphs>33</Paragraphs>
  <ScaleCrop>false</ScaleCrop>
  <Company/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2017-02-06T04:09:00Z</dcterms:created>
  <dcterms:modified xsi:type="dcterms:W3CDTF">2017-02-06T04:11:00Z</dcterms:modified>
</cp:coreProperties>
</file>