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1" w:rsidRDefault="00300B41" w:rsidP="00300B41">
      <w:pPr>
        <w:rPr>
          <w:b/>
          <w:bCs/>
        </w:rPr>
      </w:pPr>
    </w:p>
    <w:p w:rsidR="00300B41" w:rsidRDefault="00300B41" w:rsidP="00300B41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СОВЕТ</w:t>
      </w:r>
    </w:p>
    <w:p w:rsidR="00300B41" w:rsidRDefault="00300B41" w:rsidP="00300B41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300B41" w:rsidRDefault="00300B41" w:rsidP="00300B41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300B41" w:rsidRDefault="00300B41" w:rsidP="00300B41">
      <w:pPr>
        <w:jc w:val="center"/>
        <w:rPr>
          <w:b/>
          <w:bCs/>
        </w:rPr>
      </w:pPr>
    </w:p>
    <w:p w:rsidR="00300B41" w:rsidRDefault="00300B41" w:rsidP="00300B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РЕШЕНИЕ</w:t>
      </w:r>
    </w:p>
    <w:p w:rsidR="00300B41" w:rsidRDefault="00300B41" w:rsidP="00300B41">
      <w:pPr>
        <w:pStyle w:val="1"/>
        <w:rPr>
          <w:b/>
          <w:bCs/>
        </w:rPr>
      </w:pPr>
      <w:r>
        <w:rPr>
          <w:b/>
          <w:bCs/>
        </w:rPr>
        <w:t>03.04.2014                                                                                                                      № 81</w:t>
      </w:r>
    </w:p>
    <w:p w:rsidR="00B81477" w:rsidRDefault="00300B41" w:rsidP="00300B41">
      <w:pPr>
        <w:ind w:left="-180" w:firstLine="180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Новониколаевского</w:t>
      </w:r>
      <w:r w:rsidR="00B81477">
        <w:rPr>
          <w:b/>
          <w:bCs/>
        </w:rPr>
        <w:t xml:space="preserve"> сельского </w:t>
      </w:r>
    </w:p>
    <w:p w:rsidR="00300B41" w:rsidRDefault="00B81477" w:rsidP="00300B41">
      <w:pPr>
        <w:ind w:left="-180" w:firstLine="180"/>
        <w:jc w:val="center"/>
        <w:rPr>
          <w:b/>
          <w:bCs/>
        </w:rPr>
      </w:pPr>
      <w:r>
        <w:rPr>
          <w:b/>
          <w:bCs/>
        </w:rPr>
        <w:t>поселения от 24.12.2013 № 66 «О</w:t>
      </w:r>
      <w:r w:rsidR="00300B41">
        <w:rPr>
          <w:b/>
          <w:bCs/>
        </w:rPr>
        <w:t xml:space="preserve">  бюджете муниципального образования</w:t>
      </w:r>
    </w:p>
    <w:p w:rsidR="00300B41" w:rsidRDefault="00300B41" w:rsidP="00300B41">
      <w:pPr>
        <w:ind w:left="-180" w:firstLine="180"/>
        <w:jc w:val="center"/>
        <w:rPr>
          <w:b/>
          <w:bCs/>
        </w:rPr>
      </w:pPr>
      <w:r>
        <w:rPr>
          <w:b/>
          <w:bCs/>
        </w:rPr>
        <w:t>«Новониколаевское сельское  поселение»  на 2014 год</w:t>
      </w:r>
      <w:r w:rsidR="00B81477">
        <w:rPr>
          <w:b/>
          <w:bCs/>
        </w:rPr>
        <w:t>»</w:t>
      </w:r>
    </w:p>
    <w:p w:rsidR="00300B41" w:rsidRDefault="00300B41" w:rsidP="00300B41">
      <w:pPr>
        <w:ind w:left="-180" w:firstLine="180"/>
        <w:rPr>
          <w:b/>
          <w:bCs/>
        </w:rPr>
      </w:pPr>
    </w:p>
    <w:p w:rsidR="00300B41" w:rsidRPr="00B81477" w:rsidRDefault="00300B41" w:rsidP="00B81477">
      <w:pPr>
        <w:ind w:left="-180" w:firstLine="888"/>
        <w:rPr>
          <w:bCs/>
        </w:rPr>
      </w:pPr>
      <w:r>
        <w:t xml:space="preserve">Рассмотрев  проект </w:t>
      </w:r>
      <w:r w:rsidR="00B81477">
        <w:t xml:space="preserve">решения </w:t>
      </w:r>
      <w:r w:rsidR="004B2578" w:rsidRPr="00B81477">
        <w:rPr>
          <w:bCs/>
        </w:rPr>
        <w:t xml:space="preserve">Совета Новониколаевского сельского поселения </w:t>
      </w:r>
      <w:r w:rsidR="004B2578">
        <w:rPr>
          <w:bCs/>
        </w:rPr>
        <w:t xml:space="preserve"> «</w:t>
      </w:r>
      <w:r w:rsidR="00B81477" w:rsidRPr="00B81477">
        <w:rPr>
          <w:bCs/>
        </w:rPr>
        <w:t>О внесении изменений в решение Совета Новониколаевского сельского поселения от 24.12.2013 № 66 «О  бюджете муниципального образования</w:t>
      </w:r>
      <w:r w:rsidR="00B81477">
        <w:rPr>
          <w:bCs/>
        </w:rPr>
        <w:t xml:space="preserve"> </w:t>
      </w:r>
      <w:r w:rsidR="00B81477" w:rsidRPr="00B81477">
        <w:rPr>
          <w:bCs/>
        </w:rPr>
        <w:t>«Новониколаевское сельское  поселение»  на 2014 год»</w:t>
      </w:r>
      <w:r>
        <w:t xml:space="preserve">, </w:t>
      </w:r>
      <w:r w:rsidR="00B81477">
        <w:t xml:space="preserve"> </w:t>
      </w:r>
      <w:r>
        <w:t>представленный администрацией   Новониколаевского сельского поселения,</w:t>
      </w:r>
    </w:p>
    <w:p w:rsidR="00300B41" w:rsidRDefault="00300B41" w:rsidP="00300B41">
      <w:pPr>
        <w:pStyle w:val="a4"/>
        <w:ind w:left="-180" w:firstLine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4B2578" w:rsidRDefault="004B2578" w:rsidP="00300B41">
      <w:pPr>
        <w:pStyle w:val="a4"/>
        <w:ind w:left="-180" w:firstLine="1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4B257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.Внести в решение </w:t>
      </w:r>
      <w:r w:rsidRPr="00B81477">
        <w:rPr>
          <w:bCs/>
        </w:rPr>
        <w:t xml:space="preserve"> </w:t>
      </w:r>
      <w:r w:rsidRPr="004B2578">
        <w:rPr>
          <w:bCs/>
          <w:sz w:val="24"/>
          <w:szCs w:val="24"/>
        </w:rPr>
        <w:t>Совета Новониколаевского сельского поселения от 24.12.2013 № 66 «О  бюджете муниципального образования «Новониколаевское сельское  поселение»  на 2014 год»</w:t>
      </w:r>
      <w:r>
        <w:rPr>
          <w:bCs/>
          <w:sz w:val="24"/>
          <w:szCs w:val="24"/>
        </w:rPr>
        <w:t xml:space="preserve"> следующие изменения:</w:t>
      </w:r>
    </w:p>
    <w:p w:rsidR="004B2578" w:rsidRPr="004B2578" w:rsidRDefault="004B2578" w:rsidP="009D1570">
      <w:pPr>
        <w:pStyle w:val="a4"/>
        <w:ind w:left="-180" w:firstLine="360"/>
        <w:rPr>
          <w:sz w:val="24"/>
          <w:szCs w:val="24"/>
        </w:rPr>
      </w:pPr>
      <w:r>
        <w:rPr>
          <w:bCs/>
          <w:sz w:val="24"/>
          <w:szCs w:val="24"/>
        </w:rPr>
        <w:t xml:space="preserve">       а) пункт 1 изложить в следующей редакции</w:t>
      </w:r>
      <w:r w:rsidR="00122EC8">
        <w:rPr>
          <w:bCs/>
          <w:sz w:val="24"/>
          <w:szCs w:val="24"/>
        </w:rPr>
        <w:t>:</w:t>
      </w:r>
    </w:p>
    <w:p w:rsidR="00300B41" w:rsidRDefault="009D1570" w:rsidP="009D1570">
      <w:pPr>
        <w:pStyle w:val="a4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0B41">
        <w:rPr>
          <w:sz w:val="24"/>
          <w:szCs w:val="24"/>
        </w:rPr>
        <w:t xml:space="preserve">    </w:t>
      </w:r>
      <w:r w:rsidR="00122EC8">
        <w:rPr>
          <w:sz w:val="24"/>
          <w:szCs w:val="24"/>
        </w:rPr>
        <w:t>«</w:t>
      </w:r>
      <w:r w:rsidR="00300B41">
        <w:rPr>
          <w:sz w:val="24"/>
          <w:szCs w:val="24"/>
        </w:rPr>
        <w:t>1.Утвердить основные характеристики бюджета муниципального образования  «Новониколаевское сельское поселение» (далее местный бюджет)  на 2014 год:</w:t>
      </w:r>
    </w:p>
    <w:p w:rsidR="00300B41" w:rsidRDefault="009D1570" w:rsidP="00300B41">
      <w:pPr>
        <w:pStyle w:val="a4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</w:r>
      <w:r w:rsidR="00300B41">
        <w:rPr>
          <w:sz w:val="24"/>
          <w:szCs w:val="24"/>
        </w:rPr>
        <w:tab/>
        <w:t xml:space="preserve">1) прогнозируемый общий объём доходов бюджета поселения  в сумме </w:t>
      </w:r>
      <w:r w:rsidR="00122EC8">
        <w:rPr>
          <w:b/>
          <w:sz w:val="24"/>
          <w:szCs w:val="24"/>
        </w:rPr>
        <w:t>9146</w:t>
      </w:r>
      <w:r w:rsidR="00300B41">
        <w:rPr>
          <w:b/>
          <w:sz w:val="24"/>
          <w:szCs w:val="24"/>
        </w:rPr>
        <w:t>,</w:t>
      </w:r>
      <w:r w:rsidR="00122EC8">
        <w:rPr>
          <w:b/>
          <w:sz w:val="24"/>
          <w:szCs w:val="24"/>
        </w:rPr>
        <w:t xml:space="preserve">2 </w:t>
      </w:r>
      <w:r w:rsidR="00300B41">
        <w:rPr>
          <w:sz w:val="24"/>
          <w:szCs w:val="24"/>
        </w:rPr>
        <w:t>тысяч рублей, в том числе налоговые и неналоговые  доходы 2</w:t>
      </w:r>
      <w:r w:rsidR="00122EC8">
        <w:rPr>
          <w:sz w:val="24"/>
          <w:szCs w:val="24"/>
        </w:rPr>
        <w:t xml:space="preserve">518,6 </w:t>
      </w:r>
      <w:r w:rsidR="00300B41">
        <w:rPr>
          <w:sz w:val="24"/>
          <w:szCs w:val="24"/>
        </w:rPr>
        <w:t xml:space="preserve">тысяч рублей. </w:t>
      </w:r>
    </w:p>
    <w:p w:rsidR="00300B41" w:rsidRDefault="00300B41" w:rsidP="009D1570">
      <w:pPr>
        <w:pStyle w:val="a4"/>
        <w:ind w:left="-180" w:firstLine="888"/>
        <w:rPr>
          <w:sz w:val="24"/>
          <w:szCs w:val="24"/>
        </w:rPr>
      </w:pPr>
      <w:r>
        <w:rPr>
          <w:sz w:val="24"/>
          <w:szCs w:val="24"/>
        </w:rPr>
        <w:t xml:space="preserve"> 2) общий объём расходов бюджета поселения в сумме </w:t>
      </w:r>
      <w:r w:rsidR="00122EC8">
        <w:rPr>
          <w:b/>
          <w:sz w:val="24"/>
          <w:szCs w:val="24"/>
        </w:rPr>
        <w:t>9247</w:t>
      </w:r>
      <w:r>
        <w:rPr>
          <w:b/>
          <w:sz w:val="24"/>
          <w:szCs w:val="24"/>
        </w:rPr>
        <w:t>,</w:t>
      </w:r>
      <w:r w:rsidR="00122EC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тысяч рублей;</w:t>
      </w:r>
    </w:p>
    <w:p w:rsidR="009D1570" w:rsidRDefault="009D1570" w:rsidP="009D1570">
      <w:pPr>
        <w:pStyle w:val="a4"/>
        <w:ind w:left="-180" w:firstLine="888"/>
        <w:rPr>
          <w:sz w:val="24"/>
          <w:szCs w:val="24"/>
        </w:rPr>
      </w:pPr>
      <w:r>
        <w:rPr>
          <w:sz w:val="24"/>
          <w:szCs w:val="24"/>
        </w:rPr>
        <w:t>3) установить дефицит бюджета 101,7 тысяч  рублей</w:t>
      </w:r>
    </w:p>
    <w:p w:rsidR="00300B41" w:rsidRDefault="009D1570" w:rsidP="00300B41">
      <w:r>
        <w:t xml:space="preserve">           б) приложени</w:t>
      </w:r>
      <w:r w:rsidR="00235C3E">
        <w:t>я</w:t>
      </w:r>
      <w:r>
        <w:t xml:space="preserve"> </w:t>
      </w:r>
      <w:r w:rsidR="00235C3E">
        <w:t xml:space="preserve"> </w:t>
      </w:r>
      <w:r>
        <w:t xml:space="preserve">4 </w:t>
      </w:r>
      <w:r w:rsidR="00235C3E">
        <w:t xml:space="preserve"> и 5 </w:t>
      </w:r>
      <w:r>
        <w:t>изложить в новой редакции.</w:t>
      </w:r>
    </w:p>
    <w:p w:rsidR="009D1570" w:rsidRDefault="009D1570" w:rsidP="009D1570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300B41">
        <w:rPr>
          <w:sz w:val="24"/>
          <w:szCs w:val="24"/>
        </w:rPr>
        <w:t xml:space="preserve">. Настоящее решение вступает в силу </w:t>
      </w:r>
      <w:proofErr w:type="gramStart"/>
      <w:r w:rsidR="00300B41">
        <w:rPr>
          <w:sz w:val="24"/>
          <w:szCs w:val="24"/>
        </w:rPr>
        <w:t xml:space="preserve">с </w:t>
      </w:r>
      <w:r>
        <w:rPr>
          <w:sz w:val="24"/>
          <w:szCs w:val="24"/>
        </w:rPr>
        <w:t>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300B41" w:rsidRDefault="009D1570" w:rsidP="009D1570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300B41">
        <w:rPr>
          <w:sz w:val="24"/>
          <w:szCs w:val="24"/>
        </w:rPr>
        <w:t>. Данное решение подлежит официальному опубликованию и размещению в информационно-телекоммуникационной сети «Интернет».</w:t>
      </w:r>
    </w:p>
    <w:p w:rsidR="009D1570" w:rsidRDefault="009D1570" w:rsidP="009D1570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300B41" w:rsidRDefault="00300B41" w:rsidP="00300B41">
      <w:pPr>
        <w:pStyle w:val="a4"/>
        <w:ind w:left="0"/>
        <w:rPr>
          <w:sz w:val="24"/>
          <w:szCs w:val="24"/>
        </w:rPr>
      </w:pPr>
    </w:p>
    <w:p w:rsidR="00300B41" w:rsidRDefault="00300B41" w:rsidP="00300B4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           Д.С.Бурков</w:t>
      </w:r>
    </w:p>
    <w:p w:rsidR="00300B41" w:rsidRDefault="00300B41" w:rsidP="00300B41">
      <w:pPr>
        <w:pStyle w:val="a4"/>
        <w:ind w:left="0"/>
        <w:rPr>
          <w:sz w:val="24"/>
          <w:szCs w:val="24"/>
        </w:rPr>
      </w:pPr>
    </w:p>
    <w:p w:rsidR="00300B41" w:rsidRDefault="00300B41" w:rsidP="00300B41">
      <w:r>
        <w:t xml:space="preserve">Председатель Совета                                                                                    А.В.Миронова                            </w:t>
      </w:r>
    </w:p>
    <w:p w:rsidR="00300B41" w:rsidRDefault="00300B41" w:rsidP="00300B41">
      <w:pPr>
        <w:jc w:val="center"/>
      </w:pPr>
    </w:p>
    <w:p w:rsidR="00300B41" w:rsidRDefault="00300B41" w:rsidP="00300B41">
      <w:pPr>
        <w:jc w:val="right"/>
      </w:pPr>
    </w:p>
    <w:p w:rsidR="004E6544" w:rsidRDefault="004E6544" w:rsidP="00300B41">
      <w:pPr>
        <w:jc w:val="right"/>
      </w:pPr>
    </w:p>
    <w:p w:rsidR="004E6544" w:rsidRDefault="004E6544" w:rsidP="00300B41">
      <w:pPr>
        <w:jc w:val="right"/>
      </w:pPr>
    </w:p>
    <w:p w:rsidR="004E6544" w:rsidRDefault="004E6544" w:rsidP="00300B41">
      <w:pPr>
        <w:jc w:val="right"/>
      </w:pPr>
    </w:p>
    <w:p w:rsidR="004E6544" w:rsidRDefault="004E6544" w:rsidP="00300B41">
      <w:pPr>
        <w:jc w:val="right"/>
      </w:pPr>
    </w:p>
    <w:p w:rsidR="00463BB4" w:rsidRDefault="00463BB4" w:rsidP="00300B41">
      <w:pPr>
        <w:jc w:val="right"/>
      </w:pPr>
    </w:p>
    <w:p w:rsidR="00300B41" w:rsidRDefault="00300B41" w:rsidP="004E6544"/>
    <w:p w:rsidR="00235C3E" w:rsidRDefault="00235C3E" w:rsidP="00235C3E"/>
    <w:p w:rsidR="00235C3E" w:rsidRDefault="00235C3E" w:rsidP="00235C3E">
      <w:pPr>
        <w:pStyle w:val="a4"/>
        <w:ind w:left="0"/>
        <w:rPr>
          <w:b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>
        <w:rPr>
          <w:b/>
        </w:rPr>
        <w:t>Приложение 4</w:t>
      </w:r>
    </w:p>
    <w:p w:rsidR="00235C3E" w:rsidRDefault="00235C3E" w:rsidP="00235C3E">
      <w:pPr>
        <w:pStyle w:val="a3"/>
        <w:ind w:left="-180" w:firstLine="540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к решению  Совета Новониколаевского сельского</w:t>
      </w:r>
    </w:p>
    <w:p w:rsidR="00235C3E" w:rsidRDefault="00235C3E" w:rsidP="00235C3E">
      <w:pPr>
        <w:pStyle w:val="a3"/>
        <w:ind w:left="-180" w:firstLine="540"/>
        <w:rPr>
          <w:sz w:val="20"/>
        </w:rPr>
      </w:pPr>
      <w:r>
        <w:rPr>
          <w:b w:val="0"/>
          <w:sz w:val="20"/>
        </w:rPr>
        <w:t xml:space="preserve">                                                                             поселения  «О бюджете</w:t>
      </w:r>
      <w:r w:rsidRPr="00B75BE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Новониколаевского                   </w:t>
      </w:r>
    </w:p>
    <w:p w:rsidR="00235C3E" w:rsidRDefault="00235C3E" w:rsidP="00235C3E">
      <w:pPr>
        <w:pStyle w:val="a3"/>
        <w:ind w:left="-180" w:firstLine="54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сельского поселения на 2014г»</w:t>
      </w:r>
    </w:p>
    <w:p w:rsidR="00235C3E" w:rsidRDefault="00235C3E" w:rsidP="00235C3E">
      <w:pPr>
        <w:pStyle w:val="a3"/>
        <w:ind w:left="-180" w:firstLine="54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от 03.04.2014  № 81</w:t>
      </w:r>
    </w:p>
    <w:p w:rsidR="00235C3E" w:rsidRDefault="00235C3E" w:rsidP="00235C3E">
      <w:pPr>
        <w:jc w:val="right"/>
      </w:pPr>
    </w:p>
    <w:p w:rsidR="00235C3E" w:rsidRPr="00DF08DA" w:rsidRDefault="00235C3E" w:rsidP="00235C3E">
      <w:pPr>
        <w:pStyle w:val="a3"/>
        <w:jc w:val="left"/>
        <w:rPr>
          <w:szCs w:val="24"/>
        </w:rPr>
      </w:pPr>
      <w:r>
        <w:rPr>
          <w:b w:val="0"/>
          <w:szCs w:val="24"/>
        </w:rPr>
        <w:t xml:space="preserve">                 </w:t>
      </w:r>
      <w:r w:rsidRPr="00DF08DA">
        <w:rPr>
          <w:szCs w:val="24"/>
        </w:rPr>
        <w:t>Распределение бюджетных ассигнований по разделам, подразделам,</w:t>
      </w:r>
    </w:p>
    <w:p w:rsidR="00235C3E" w:rsidRPr="00DF08DA" w:rsidRDefault="00235C3E" w:rsidP="00235C3E">
      <w:pPr>
        <w:pStyle w:val="a3"/>
        <w:ind w:left="-180" w:firstLine="180"/>
        <w:rPr>
          <w:szCs w:val="24"/>
        </w:rPr>
      </w:pPr>
      <w:r w:rsidRPr="00DF08DA">
        <w:rPr>
          <w:szCs w:val="24"/>
        </w:rPr>
        <w:t xml:space="preserve">целевым статьям и видам расходов классификации расходов </w:t>
      </w:r>
      <w:r>
        <w:rPr>
          <w:szCs w:val="24"/>
        </w:rPr>
        <w:t xml:space="preserve"> </w:t>
      </w:r>
      <w:r w:rsidRPr="00DF08DA">
        <w:rPr>
          <w:szCs w:val="24"/>
        </w:rPr>
        <w:t xml:space="preserve"> в ведомственной структуре расходов </w:t>
      </w:r>
      <w:r>
        <w:rPr>
          <w:szCs w:val="24"/>
        </w:rPr>
        <w:t xml:space="preserve">бюджета поселения </w:t>
      </w:r>
      <w:r w:rsidRPr="00DF08DA">
        <w:rPr>
          <w:szCs w:val="24"/>
        </w:rPr>
        <w:t xml:space="preserve">на </w:t>
      </w:r>
      <w:r>
        <w:rPr>
          <w:szCs w:val="24"/>
        </w:rPr>
        <w:t xml:space="preserve"> </w:t>
      </w:r>
      <w:r w:rsidRPr="00DF08DA">
        <w:rPr>
          <w:szCs w:val="24"/>
        </w:rPr>
        <w:t xml:space="preserve">  </w:t>
      </w:r>
      <w:r w:rsidRPr="00DF08DA">
        <w:rPr>
          <w:spacing w:val="1"/>
          <w:szCs w:val="24"/>
        </w:rPr>
        <w:t>201</w:t>
      </w:r>
      <w:r>
        <w:rPr>
          <w:spacing w:val="1"/>
          <w:szCs w:val="24"/>
        </w:rPr>
        <w:t>4</w:t>
      </w:r>
      <w:r w:rsidRPr="00DF08DA">
        <w:rPr>
          <w:spacing w:val="1"/>
          <w:szCs w:val="24"/>
        </w:rPr>
        <w:t>год.</w:t>
      </w:r>
    </w:p>
    <w:p w:rsidR="00235C3E" w:rsidRPr="00DF08DA" w:rsidRDefault="00235C3E" w:rsidP="00235C3E">
      <w:pPr>
        <w:pStyle w:val="a3"/>
        <w:ind w:left="-180" w:firstLine="180"/>
        <w:jc w:val="right"/>
        <w:rPr>
          <w:szCs w:val="24"/>
        </w:rPr>
      </w:pPr>
    </w:p>
    <w:p w:rsidR="00235C3E" w:rsidRPr="00DF08DA" w:rsidRDefault="00235C3E" w:rsidP="00235C3E">
      <w:pPr>
        <w:spacing w:after="259" w:line="1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967"/>
        <w:gridCol w:w="1017"/>
        <w:gridCol w:w="1107"/>
        <w:gridCol w:w="1046"/>
        <w:gridCol w:w="1391"/>
      </w:tblGrid>
      <w:tr w:rsidR="00235C3E" w:rsidTr="00CB505C">
        <w:tc>
          <w:tcPr>
            <w:tcW w:w="3403" w:type="dxa"/>
          </w:tcPr>
          <w:p w:rsidR="00235C3E" w:rsidRDefault="00235C3E" w:rsidP="00CB505C">
            <w:pPr>
              <w:jc w:val="center"/>
            </w:pPr>
            <w:r>
              <w:t>Наименование</w:t>
            </w:r>
          </w:p>
          <w:p w:rsidR="00235C3E" w:rsidRDefault="00235C3E" w:rsidP="00CB505C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92" w:type="dxa"/>
          </w:tcPr>
          <w:p w:rsidR="00235C3E" w:rsidRDefault="00235C3E" w:rsidP="00CB505C">
            <w:pPr>
              <w:jc w:val="center"/>
            </w:pPr>
            <w:r>
              <w:t>Код</w:t>
            </w:r>
          </w:p>
          <w:p w:rsidR="00235C3E" w:rsidRDefault="00235C3E" w:rsidP="00CB505C">
            <w:pPr>
              <w:jc w:val="center"/>
            </w:pPr>
            <w:r>
              <w:t>ведом-</w:t>
            </w:r>
          </w:p>
          <w:p w:rsidR="00235C3E" w:rsidRDefault="00235C3E" w:rsidP="00CB505C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967" w:type="dxa"/>
          </w:tcPr>
          <w:p w:rsidR="00235C3E" w:rsidRDefault="00235C3E" w:rsidP="00CB505C">
            <w:pPr>
              <w:jc w:val="center"/>
            </w:pPr>
            <w:r>
              <w:t>Раздел</w:t>
            </w:r>
          </w:p>
        </w:tc>
        <w:tc>
          <w:tcPr>
            <w:tcW w:w="1017" w:type="dxa"/>
          </w:tcPr>
          <w:p w:rsidR="00235C3E" w:rsidRDefault="00235C3E" w:rsidP="00CB505C">
            <w:pPr>
              <w:jc w:val="center"/>
            </w:pPr>
            <w:r>
              <w:t>Под-</w:t>
            </w:r>
          </w:p>
          <w:p w:rsidR="00235C3E" w:rsidRDefault="00235C3E" w:rsidP="00CB505C">
            <w:pPr>
              <w:jc w:val="center"/>
            </w:pPr>
            <w:r>
              <w:t>раздел</w:t>
            </w:r>
          </w:p>
        </w:tc>
        <w:tc>
          <w:tcPr>
            <w:tcW w:w="1107" w:type="dxa"/>
          </w:tcPr>
          <w:p w:rsidR="00235C3E" w:rsidRDefault="00235C3E" w:rsidP="00CB505C">
            <w:pPr>
              <w:jc w:val="center"/>
            </w:pPr>
            <w:r>
              <w:t>Целевая</w:t>
            </w:r>
          </w:p>
          <w:p w:rsidR="00235C3E" w:rsidRDefault="00235C3E" w:rsidP="00CB505C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235C3E" w:rsidRDefault="00235C3E" w:rsidP="00CB505C">
            <w:pPr>
              <w:jc w:val="center"/>
            </w:pPr>
            <w:r>
              <w:t>Вид</w:t>
            </w:r>
          </w:p>
          <w:p w:rsidR="00235C3E" w:rsidRDefault="00235C3E" w:rsidP="00CB505C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235C3E" w:rsidRDefault="00235C3E" w:rsidP="00CB505C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91" w:type="dxa"/>
          </w:tcPr>
          <w:p w:rsidR="00235C3E" w:rsidRDefault="00235C3E" w:rsidP="00CB505C">
            <w:pPr>
              <w:jc w:val="center"/>
            </w:pPr>
            <w:r>
              <w:t>Сумма</w:t>
            </w:r>
          </w:p>
          <w:p w:rsidR="00235C3E" w:rsidRDefault="00235C3E" w:rsidP="00CB505C">
            <w:pPr>
              <w:jc w:val="center"/>
            </w:pPr>
            <w:r>
              <w:t>т.р.</w:t>
            </w:r>
          </w:p>
        </w:tc>
      </w:tr>
      <w:tr w:rsidR="00235C3E" w:rsidTr="00CB505C">
        <w:tc>
          <w:tcPr>
            <w:tcW w:w="3403" w:type="dxa"/>
          </w:tcPr>
          <w:p w:rsidR="00235C3E" w:rsidRPr="00381853" w:rsidRDefault="00235C3E" w:rsidP="00CB505C">
            <w:pPr>
              <w:jc w:val="center"/>
              <w:rPr>
                <w:b/>
              </w:rPr>
            </w:pPr>
            <w:r w:rsidRPr="00381853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235C3E" w:rsidRDefault="00235C3E" w:rsidP="00CB505C"/>
        </w:tc>
        <w:tc>
          <w:tcPr>
            <w:tcW w:w="967" w:type="dxa"/>
          </w:tcPr>
          <w:p w:rsidR="00235C3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9247,9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Общегосударственные</w:t>
            </w:r>
          </w:p>
          <w:p w:rsidR="00235C3E" w:rsidRPr="0081750E" w:rsidRDefault="00235C3E" w:rsidP="00CB505C">
            <w:r w:rsidRPr="0081750E">
              <w:t>Расходы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  <w:r w:rsidRPr="0081750E">
              <w:t>909</w:t>
            </w: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01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3942,5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15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pPr>
              <w:tabs>
                <w:tab w:val="left" w:pos="180"/>
                <w:tab w:val="center" w:pos="1200"/>
              </w:tabs>
            </w:pPr>
            <w:r w:rsidRPr="0081750E">
              <w:t>Функционирование</w:t>
            </w:r>
          </w:p>
          <w:p w:rsidR="00235C3E" w:rsidRPr="0081750E" w:rsidRDefault="00235C3E" w:rsidP="00CB505C">
            <w:r w:rsidRPr="0081750E">
              <w:t>законодательных органов власти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 w:rsidRPr="005768AA">
              <w:t>15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54</w:t>
            </w:r>
            <w:r w:rsidRPr="0081750E">
              <w:t>0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4,0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Функционирование местных администраций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Функционирование </w:t>
            </w:r>
          </w:p>
          <w:p w:rsidR="00235C3E" w:rsidRPr="0081750E" w:rsidRDefault="00235C3E" w:rsidP="00CB505C">
            <w:r w:rsidRPr="0081750E">
              <w:t>органов власти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3065,0</w:t>
            </w:r>
          </w:p>
          <w:p w:rsidR="00235C3E" w:rsidRPr="005768AA" w:rsidRDefault="00235C3E" w:rsidP="00CB505C">
            <w:pPr>
              <w:jc w:val="center"/>
              <w:rPr>
                <w:b/>
              </w:rPr>
            </w:pP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 w:rsidRPr="005768AA">
              <w:t>22</w:t>
            </w:r>
            <w:r>
              <w:t>82</w:t>
            </w:r>
            <w:r w:rsidRPr="005768AA">
              <w:t>,</w:t>
            </w:r>
            <w:r>
              <w:t>1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pPr>
              <w:outlineLvl w:val="5"/>
            </w:pPr>
            <w:r w:rsidRPr="0081750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782,9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Глава </w:t>
            </w:r>
            <w:proofErr w:type="gramStart"/>
            <w:r w:rsidRPr="0081750E">
              <w:t>сельского</w:t>
            </w:r>
            <w:proofErr w:type="gramEnd"/>
            <w:r w:rsidRPr="0081750E">
              <w:t xml:space="preserve"> </w:t>
            </w:r>
          </w:p>
          <w:p w:rsidR="00235C3E" w:rsidRPr="0081750E" w:rsidRDefault="00235C3E" w:rsidP="00CB505C">
            <w:r w:rsidRPr="0081750E">
              <w:t>поселения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548,0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548,0</w:t>
            </w:r>
          </w:p>
        </w:tc>
      </w:tr>
      <w:tr w:rsidR="00235C3E" w:rsidRPr="0081750E" w:rsidTr="00CB505C">
        <w:trPr>
          <w:trHeight w:val="488"/>
        </w:trPr>
        <w:tc>
          <w:tcPr>
            <w:tcW w:w="3403" w:type="dxa"/>
          </w:tcPr>
          <w:p w:rsidR="00235C3E" w:rsidRPr="0081750E" w:rsidRDefault="00235C3E" w:rsidP="00CB505C">
            <w:r w:rsidRPr="009A0CFD">
              <w:t xml:space="preserve">Межбюджетные трансферты бюджетам муниципальных районов </w:t>
            </w:r>
            <w:proofErr w:type="gramStart"/>
            <w:r w:rsidRPr="009A0CFD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>
              <w:t>06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4.0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Резервный фонд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768AA">
              <w:rPr>
                <w:b/>
              </w:rPr>
              <w:t>0,0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Резервные фонды местных </w:t>
            </w:r>
            <w:r w:rsidRPr="0081750E">
              <w:lastRenderedPageBreak/>
              <w:t>администраций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0700500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870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2</w:t>
            </w:r>
            <w:r w:rsidRPr="005768AA">
              <w:t>0,0</w:t>
            </w:r>
          </w:p>
        </w:tc>
      </w:tr>
      <w:tr w:rsidR="00235C3E" w:rsidRPr="0081750E" w:rsidTr="00CB505C">
        <w:trPr>
          <w:trHeight w:val="550"/>
        </w:trPr>
        <w:tc>
          <w:tcPr>
            <w:tcW w:w="3403" w:type="dxa"/>
          </w:tcPr>
          <w:p w:rsidR="00235C3E" w:rsidRDefault="00235C3E" w:rsidP="00CB505C">
            <w:r w:rsidRPr="0081750E">
              <w:lastRenderedPageBreak/>
              <w:t>Другие общегосударственные вопросы</w:t>
            </w:r>
          </w:p>
          <w:p w:rsidR="00235C3E" w:rsidRPr="0081750E" w:rsidRDefault="00235C3E" w:rsidP="00CB505C"/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FB6950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410,5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Реализация государственных функций, связанных с </w:t>
            </w:r>
            <w:proofErr w:type="gramStart"/>
            <w:r w:rsidRPr="0081750E">
              <w:t>общегосударственным</w:t>
            </w:r>
            <w:proofErr w:type="gramEnd"/>
          </w:p>
          <w:p w:rsidR="00235C3E" w:rsidRPr="0081750E" w:rsidRDefault="00235C3E" w:rsidP="00CB505C">
            <w:r w:rsidRPr="0081750E">
              <w:t>управлением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242</w:t>
            </w:r>
          </w:p>
        </w:tc>
        <w:tc>
          <w:tcPr>
            <w:tcW w:w="1391" w:type="dxa"/>
          </w:tcPr>
          <w:p w:rsidR="00235C3E" w:rsidRPr="005768AA" w:rsidRDefault="00235C3E" w:rsidP="00CB505C"/>
          <w:p w:rsidR="00235C3E" w:rsidRPr="005768AA" w:rsidRDefault="00235C3E" w:rsidP="00CB505C">
            <w:pPr>
              <w:jc w:val="center"/>
            </w:pPr>
            <w:r>
              <w:t>215,5</w:t>
            </w:r>
          </w:p>
        </w:tc>
      </w:tr>
      <w:tr w:rsidR="00235C3E" w:rsidRPr="0081750E" w:rsidTr="00CB505C">
        <w:trPr>
          <w:trHeight w:val="1140"/>
        </w:trPr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Реализация государственных функций, связанных с </w:t>
            </w:r>
            <w:proofErr w:type="gramStart"/>
            <w:r w:rsidRPr="0081750E">
              <w:t>общегосударственным</w:t>
            </w:r>
            <w:proofErr w:type="gramEnd"/>
          </w:p>
          <w:p w:rsidR="00235C3E" w:rsidRPr="0081750E" w:rsidRDefault="00235C3E" w:rsidP="00CB505C">
            <w:r w:rsidRPr="0081750E">
              <w:t>управлением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/>
          <w:p w:rsidR="00235C3E" w:rsidRPr="005768AA" w:rsidRDefault="00235C3E" w:rsidP="00CB505C">
            <w:pPr>
              <w:jc w:val="center"/>
            </w:pPr>
            <w:r w:rsidRPr="005768AA">
              <w:t>71,0</w:t>
            </w:r>
          </w:p>
        </w:tc>
      </w:tr>
      <w:tr w:rsidR="00235C3E" w:rsidRPr="0081750E" w:rsidTr="00CB505C">
        <w:trPr>
          <w:trHeight w:val="706"/>
        </w:trPr>
        <w:tc>
          <w:tcPr>
            <w:tcW w:w="3403" w:type="dxa"/>
          </w:tcPr>
          <w:p w:rsidR="00235C3E" w:rsidRPr="0081750E" w:rsidRDefault="00235C3E" w:rsidP="00CB505C">
            <w:r>
              <w:t>Сбалансированность бюджета (ремонт колодцев в д</w:t>
            </w:r>
            <w:proofErr w:type="gramStart"/>
            <w:r>
              <w:t>.Г</w:t>
            </w:r>
            <w:proofErr w:type="gramEnd"/>
            <w:r>
              <w:t>арь)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r>
              <w:t xml:space="preserve">     100,0</w:t>
            </w:r>
          </w:p>
        </w:tc>
      </w:tr>
      <w:tr w:rsidR="00235C3E" w:rsidRPr="0081750E" w:rsidTr="00CB505C">
        <w:trPr>
          <w:trHeight w:val="574"/>
        </w:trPr>
        <w:tc>
          <w:tcPr>
            <w:tcW w:w="3403" w:type="dxa"/>
          </w:tcPr>
          <w:p w:rsidR="00235C3E" w:rsidRPr="0081750E" w:rsidRDefault="00235C3E" w:rsidP="00CB505C">
            <w:r>
              <w:t>Содержание первичных ветеранских организаций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24,0</w:t>
            </w:r>
          </w:p>
        </w:tc>
      </w:tr>
      <w:tr w:rsidR="00235C3E" w:rsidRPr="0081750E" w:rsidTr="00CB505C">
        <w:trPr>
          <w:trHeight w:val="415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Национальная оборона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02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167,9</w:t>
            </w:r>
          </w:p>
        </w:tc>
      </w:tr>
      <w:tr w:rsidR="00235C3E" w:rsidRPr="0081750E" w:rsidTr="00CB505C">
        <w:trPr>
          <w:trHeight w:val="415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157,9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10,0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1</w:t>
            </w:r>
            <w:r>
              <w:rPr>
                <w:b/>
              </w:rPr>
              <w:t>75</w:t>
            </w:r>
            <w:r w:rsidRPr="005768AA">
              <w:rPr>
                <w:b/>
              </w:rPr>
              <w:t>,0</w:t>
            </w:r>
          </w:p>
        </w:tc>
      </w:tr>
      <w:tr w:rsidR="00235C3E" w:rsidRPr="0081750E" w:rsidTr="00CB505C">
        <w:trPr>
          <w:trHeight w:val="510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2180100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 w:rsidRPr="005768AA">
              <w:t>1</w:t>
            </w:r>
            <w:r>
              <w:t>75</w:t>
            </w:r>
            <w:r w:rsidRPr="005768AA">
              <w:t>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Национальная экономика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20,0</w:t>
            </w:r>
          </w:p>
        </w:tc>
      </w:tr>
      <w:tr w:rsidR="00235C3E" w:rsidRPr="002E0F67" w:rsidTr="00CB505C">
        <w:trPr>
          <w:trHeight w:val="600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12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3400300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 w:rsidRPr="005768AA">
              <w:t>20,0</w:t>
            </w:r>
          </w:p>
        </w:tc>
      </w:tr>
      <w:tr w:rsidR="00235C3E" w:rsidRPr="0081750E" w:rsidTr="00CB505C">
        <w:trPr>
          <w:trHeight w:val="1722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3150212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2562,0</w:t>
            </w:r>
          </w:p>
        </w:tc>
      </w:tr>
      <w:tr w:rsidR="00235C3E" w:rsidRPr="0041779E" w:rsidTr="00CB505C">
        <w:trPr>
          <w:trHeight w:val="577"/>
        </w:trPr>
        <w:tc>
          <w:tcPr>
            <w:tcW w:w="3403" w:type="dxa"/>
          </w:tcPr>
          <w:p w:rsidR="00235C3E" w:rsidRPr="0081750E" w:rsidRDefault="00235C3E" w:rsidP="00CB505C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05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2087,5</w:t>
            </w:r>
          </w:p>
        </w:tc>
      </w:tr>
      <w:tr w:rsidR="00235C3E" w:rsidRPr="0041779E" w:rsidTr="00CB505C">
        <w:trPr>
          <w:trHeight w:val="945"/>
        </w:trPr>
        <w:tc>
          <w:tcPr>
            <w:tcW w:w="3403" w:type="dxa"/>
          </w:tcPr>
          <w:p w:rsidR="00235C3E" w:rsidRPr="0081750E" w:rsidRDefault="00235C3E" w:rsidP="00CB505C">
            <w: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>
              <w:t>01</w:t>
            </w:r>
          </w:p>
        </w:tc>
        <w:tc>
          <w:tcPr>
            <w:tcW w:w="1107" w:type="dxa"/>
          </w:tcPr>
          <w:p w:rsidR="00235C3E" w:rsidRPr="00AF0A3C" w:rsidRDefault="00235C3E" w:rsidP="00CB505C">
            <w:pPr>
              <w:jc w:val="center"/>
            </w:pPr>
            <w:r w:rsidRPr="00AF0A3C">
              <w:t>3900301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768AA">
              <w:rPr>
                <w:b/>
              </w:rPr>
              <w:t>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>
              <w:t>02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3910500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E63F79" w:rsidRDefault="00235C3E" w:rsidP="00CB505C">
            <w:pPr>
              <w:jc w:val="center"/>
              <w:rPr>
                <w:b/>
              </w:rPr>
            </w:pPr>
            <w:r w:rsidRPr="00E63F79">
              <w:rPr>
                <w:b/>
              </w:rPr>
              <w:t>1058,0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Благоустройство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999,5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Полномочия </w:t>
            </w:r>
            <w:proofErr w:type="gramStart"/>
            <w:r w:rsidRPr="0081750E">
              <w:t>по</w:t>
            </w:r>
            <w:proofErr w:type="gramEnd"/>
            <w:r w:rsidRPr="0081750E">
              <w:t xml:space="preserve"> утилизация твердых бытовых отходов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5201518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693419" w:rsidRDefault="00235C3E" w:rsidP="00CB505C">
            <w:pPr>
              <w:jc w:val="center"/>
            </w:pPr>
            <w:r>
              <w:t>270,0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Прочие мероприятия по </w:t>
            </w:r>
            <w:r w:rsidRPr="0081750E">
              <w:lastRenderedPageBreak/>
              <w:t>благоустройству городских и сельских поселений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6000500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196,7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lastRenderedPageBreak/>
              <w:t>Уличное освещение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6000100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 w:rsidRPr="005768AA">
              <w:t>47</w:t>
            </w:r>
            <w:r>
              <w:t>7,8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>
              <w:t>Озеленение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>
              <w:t>6000300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15,0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Содержание мест захоронение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/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6000400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40</w:t>
            </w:r>
            <w:r w:rsidRPr="005768AA">
              <w:t>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235C3E" w:rsidRPr="0081750E" w:rsidRDefault="00235C3E" w:rsidP="00CB505C"/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109,0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Культура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r w:rsidRPr="0081750E">
              <w:t>01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102</w:t>
            </w:r>
            <w:r w:rsidRPr="005768AA">
              <w:t>,0</w:t>
            </w:r>
          </w:p>
        </w:tc>
      </w:tr>
      <w:tr w:rsidR="00235C3E" w:rsidRPr="0081750E" w:rsidTr="00CB505C">
        <w:trPr>
          <w:trHeight w:val="1155"/>
        </w:trPr>
        <w:tc>
          <w:tcPr>
            <w:tcW w:w="3403" w:type="dxa"/>
          </w:tcPr>
          <w:p w:rsidR="00235C3E" w:rsidRPr="0081750E" w:rsidRDefault="00235C3E" w:rsidP="00CB505C">
            <w:r w:rsidRPr="0081750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/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 w:rsidRPr="0081750E">
              <w:t>4409900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</w:pPr>
            <w:r>
              <w:t>102</w:t>
            </w:r>
            <w:r w:rsidRPr="005768AA">
              <w:t>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235C3E" w:rsidRPr="0081750E" w:rsidRDefault="00235C3E" w:rsidP="00CB505C">
            <w:r w:rsidRPr="0081750E">
              <w:t>01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 w:rsidRPr="005768AA">
              <w:rPr>
                <w:b/>
              </w:rPr>
              <w:t>7,0</w:t>
            </w:r>
          </w:p>
        </w:tc>
      </w:tr>
      <w:tr w:rsidR="00235C3E" w:rsidRPr="0081750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Здравоохранение и спорт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  <w:r w:rsidRPr="0081750E">
              <w:t>11</w:t>
            </w: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5768AA">
              <w:rPr>
                <w:b/>
              </w:rPr>
              <w:t>,0</w:t>
            </w:r>
          </w:p>
        </w:tc>
      </w:tr>
      <w:tr w:rsidR="00235C3E" w:rsidTr="00CB505C">
        <w:tc>
          <w:tcPr>
            <w:tcW w:w="3403" w:type="dxa"/>
          </w:tcPr>
          <w:p w:rsidR="00235C3E" w:rsidRPr="0081750E" w:rsidRDefault="00235C3E" w:rsidP="00CB505C">
            <w:r w:rsidRPr="0081750E">
              <w:t>Спорт и физическая культура</w:t>
            </w:r>
          </w:p>
        </w:tc>
        <w:tc>
          <w:tcPr>
            <w:tcW w:w="992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96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17" w:type="dxa"/>
          </w:tcPr>
          <w:p w:rsidR="00235C3E" w:rsidRPr="0081750E" w:rsidRDefault="00235C3E" w:rsidP="00CB505C">
            <w:pPr>
              <w:jc w:val="center"/>
            </w:pPr>
            <w:r w:rsidRPr="0081750E">
              <w:t>01</w:t>
            </w:r>
          </w:p>
        </w:tc>
        <w:tc>
          <w:tcPr>
            <w:tcW w:w="1107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046" w:type="dxa"/>
          </w:tcPr>
          <w:p w:rsidR="00235C3E" w:rsidRPr="0081750E" w:rsidRDefault="00235C3E" w:rsidP="00CB505C">
            <w:pPr>
              <w:jc w:val="center"/>
            </w:pPr>
          </w:p>
        </w:tc>
        <w:tc>
          <w:tcPr>
            <w:tcW w:w="1391" w:type="dxa"/>
          </w:tcPr>
          <w:p w:rsidR="00235C3E" w:rsidRPr="005768AA" w:rsidRDefault="00235C3E" w:rsidP="00CB505C">
            <w:r w:rsidRPr="005768AA">
              <w:t xml:space="preserve">   </w:t>
            </w:r>
            <w:r>
              <w:t xml:space="preserve">  </w:t>
            </w:r>
            <w:r w:rsidRPr="005768AA">
              <w:t xml:space="preserve">  </w:t>
            </w:r>
            <w:r>
              <w:t>60</w:t>
            </w:r>
            <w:r w:rsidRPr="005768AA">
              <w:t>,0</w:t>
            </w:r>
          </w:p>
        </w:tc>
      </w:tr>
    </w:tbl>
    <w:p w:rsidR="00235C3E" w:rsidRDefault="00235C3E" w:rsidP="00235C3E">
      <w:pPr>
        <w:pStyle w:val="a4"/>
        <w:ind w:left="0"/>
      </w:pPr>
      <w:r>
        <w:t xml:space="preserve">                                                                                                      </w:t>
      </w:r>
    </w:p>
    <w:p w:rsidR="00235C3E" w:rsidRDefault="00235C3E" w:rsidP="00235C3E">
      <w:pPr>
        <w:pStyle w:val="a4"/>
        <w:ind w:left="0"/>
      </w:pPr>
    </w:p>
    <w:p w:rsidR="00235C3E" w:rsidRDefault="00235C3E" w:rsidP="00235C3E">
      <w:pPr>
        <w:pStyle w:val="a4"/>
        <w:ind w:left="0"/>
      </w:pPr>
    </w:p>
    <w:p w:rsidR="00235C3E" w:rsidRPr="00DF08DA" w:rsidRDefault="00235C3E" w:rsidP="00235C3E">
      <w:pPr>
        <w:spacing w:after="259" w:line="1" w:lineRule="exact"/>
      </w:pPr>
    </w:p>
    <w:p w:rsidR="00235C3E" w:rsidRDefault="00235C3E" w:rsidP="00235C3E">
      <w:pPr>
        <w:pStyle w:val="a4"/>
        <w:ind w:left="0"/>
      </w:pPr>
      <w:r>
        <w:t xml:space="preserve"> </w:t>
      </w:r>
    </w:p>
    <w:p w:rsidR="00235C3E" w:rsidRDefault="00235C3E" w:rsidP="00235C3E">
      <w:pPr>
        <w:jc w:val="center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>
      <w:pPr>
        <w:jc w:val="right"/>
      </w:pPr>
    </w:p>
    <w:p w:rsidR="00235C3E" w:rsidRDefault="00235C3E" w:rsidP="00235C3E"/>
    <w:p w:rsidR="00235C3E" w:rsidRDefault="00235C3E" w:rsidP="00235C3E">
      <w:pPr>
        <w:jc w:val="right"/>
      </w:pPr>
    </w:p>
    <w:p w:rsidR="00235C3E" w:rsidRDefault="00235C3E" w:rsidP="00235C3E">
      <w:pPr>
        <w:pStyle w:val="a4"/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Приложение 5</w:t>
      </w:r>
    </w:p>
    <w:p w:rsidR="00235C3E" w:rsidRDefault="00235C3E" w:rsidP="00235C3E">
      <w:pPr>
        <w:pStyle w:val="a3"/>
        <w:ind w:left="-180" w:firstLine="540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        к решению  Совета Новониколаевского сельского</w:t>
      </w:r>
    </w:p>
    <w:p w:rsidR="00235C3E" w:rsidRDefault="00235C3E" w:rsidP="00235C3E">
      <w:pPr>
        <w:pStyle w:val="a3"/>
        <w:ind w:left="-180" w:firstLine="540"/>
        <w:rPr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поселения  «О бюджете</w:t>
      </w:r>
      <w:r w:rsidRPr="00B75BE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Новониколаевского                   </w:t>
      </w:r>
    </w:p>
    <w:p w:rsidR="00235C3E" w:rsidRDefault="00235C3E" w:rsidP="00235C3E">
      <w:pPr>
        <w:pStyle w:val="a3"/>
        <w:ind w:left="-180" w:firstLine="54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сельского поселения на 2014г»</w:t>
      </w:r>
    </w:p>
    <w:p w:rsidR="00235C3E" w:rsidRDefault="00235C3E" w:rsidP="00235C3E">
      <w:pPr>
        <w:pStyle w:val="a3"/>
        <w:ind w:left="-180" w:firstLine="54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от 03.04.2014  № 81</w:t>
      </w:r>
    </w:p>
    <w:p w:rsidR="00235C3E" w:rsidRDefault="00235C3E" w:rsidP="00235C3E">
      <w:pPr>
        <w:jc w:val="center"/>
      </w:pPr>
    </w:p>
    <w:p w:rsidR="00235C3E" w:rsidRDefault="00235C3E" w:rsidP="00235C3E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235C3E" w:rsidRDefault="00235C3E" w:rsidP="00235C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615"/>
      </w:tblGrid>
      <w:tr w:rsidR="00235C3E" w:rsidTr="00CB505C">
        <w:tc>
          <w:tcPr>
            <w:tcW w:w="8208" w:type="dxa"/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35C3E" w:rsidRPr="00167AFB" w:rsidRDefault="00235C3E" w:rsidP="00CB505C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235C3E" w:rsidRDefault="00235C3E" w:rsidP="00CB505C">
            <w:r>
              <w:t xml:space="preserve">                                </w:t>
            </w:r>
          </w:p>
        </w:tc>
      </w:tr>
      <w:tr w:rsidR="00235C3E" w:rsidTr="00CB505C">
        <w:tc>
          <w:tcPr>
            <w:tcW w:w="9853" w:type="dxa"/>
            <w:gridSpan w:val="2"/>
          </w:tcPr>
          <w:p w:rsidR="00235C3E" w:rsidRPr="00167AFB" w:rsidRDefault="00235C3E" w:rsidP="00CB505C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35C3E" w:rsidTr="00CB505C">
        <w:tc>
          <w:tcPr>
            <w:tcW w:w="8208" w:type="dxa"/>
          </w:tcPr>
          <w:p w:rsidR="00235C3E" w:rsidRDefault="00235C3E" w:rsidP="00CB505C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5480,0</w:t>
            </w:r>
          </w:p>
          <w:p w:rsidR="00235C3E" w:rsidRDefault="00235C3E" w:rsidP="00CB505C"/>
        </w:tc>
      </w:tr>
      <w:tr w:rsidR="00235C3E" w:rsidTr="00CB505C">
        <w:tc>
          <w:tcPr>
            <w:tcW w:w="8208" w:type="dxa"/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5480,0</w:t>
            </w:r>
          </w:p>
          <w:p w:rsidR="00235C3E" w:rsidRPr="00167AFB" w:rsidRDefault="00235C3E" w:rsidP="00CB505C">
            <w:pPr>
              <w:jc w:val="center"/>
              <w:rPr>
                <w:b/>
              </w:rPr>
            </w:pPr>
          </w:p>
        </w:tc>
      </w:tr>
      <w:tr w:rsidR="00235C3E" w:rsidTr="00CB505C">
        <w:trPr>
          <w:trHeight w:val="630"/>
        </w:trPr>
        <w:tc>
          <w:tcPr>
            <w:tcW w:w="8208" w:type="dxa"/>
          </w:tcPr>
          <w:p w:rsidR="00235C3E" w:rsidRDefault="00235C3E" w:rsidP="00CB505C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167,9</w:t>
            </w:r>
          </w:p>
        </w:tc>
      </w:tr>
      <w:tr w:rsidR="00235C3E" w:rsidTr="00CB505C">
        <w:trPr>
          <w:trHeight w:val="435"/>
        </w:trPr>
        <w:tc>
          <w:tcPr>
            <w:tcW w:w="8208" w:type="dxa"/>
          </w:tcPr>
          <w:p w:rsidR="00235C3E" w:rsidRDefault="00235C3E" w:rsidP="00CB505C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270,0</w:t>
            </w:r>
          </w:p>
        </w:tc>
      </w:tr>
      <w:tr w:rsidR="00235C3E" w:rsidTr="00CB505C">
        <w:tc>
          <w:tcPr>
            <w:tcW w:w="8208" w:type="dxa"/>
          </w:tcPr>
          <w:p w:rsidR="00235C3E" w:rsidRDefault="00235C3E" w:rsidP="00CB505C">
            <w:r>
              <w:t>Иные межбюджетные трансферты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709,7</w:t>
            </w:r>
          </w:p>
        </w:tc>
      </w:tr>
      <w:tr w:rsidR="00235C3E" w:rsidTr="00CB505C">
        <w:tc>
          <w:tcPr>
            <w:tcW w:w="8208" w:type="dxa"/>
          </w:tcPr>
          <w:p w:rsidR="00235C3E" w:rsidRPr="00167AFB" w:rsidRDefault="00235C3E" w:rsidP="00CB505C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1147,6</w:t>
            </w:r>
          </w:p>
        </w:tc>
      </w:tr>
      <w:tr w:rsidR="00235C3E" w:rsidTr="00CB505C">
        <w:tc>
          <w:tcPr>
            <w:tcW w:w="8208" w:type="dxa"/>
          </w:tcPr>
          <w:p w:rsidR="00235C3E" w:rsidRPr="00167AFB" w:rsidRDefault="00235C3E" w:rsidP="00CB505C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35C3E" w:rsidRDefault="00235C3E" w:rsidP="00CB505C">
            <w:pPr>
              <w:jc w:val="center"/>
            </w:pPr>
            <w:r>
              <w:t>6627,6</w:t>
            </w:r>
          </w:p>
          <w:p w:rsidR="00235C3E" w:rsidRPr="00167AFB" w:rsidRDefault="00235C3E" w:rsidP="00CB505C">
            <w:pPr>
              <w:jc w:val="center"/>
              <w:rPr>
                <w:b/>
              </w:rPr>
            </w:pPr>
          </w:p>
        </w:tc>
      </w:tr>
      <w:tr w:rsidR="00235C3E" w:rsidTr="00CB505C">
        <w:tc>
          <w:tcPr>
            <w:tcW w:w="8208" w:type="dxa"/>
          </w:tcPr>
          <w:p w:rsidR="00235C3E" w:rsidRPr="00167AFB" w:rsidRDefault="00235C3E" w:rsidP="00CB505C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35C3E" w:rsidRPr="00167AFB" w:rsidRDefault="00235C3E" w:rsidP="00CB505C">
            <w:pPr>
              <w:rPr>
                <w:b/>
              </w:rPr>
            </w:pPr>
          </w:p>
        </w:tc>
      </w:tr>
      <w:tr w:rsidR="00235C3E" w:rsidTr="00CB505C">
        <w:tc>
          <w:tcPr>
            <w:tcW w:w="8208" w:type="dxa"/>
          </w:tcPr>
          <w:p w:rsidR="00235C3E" w:rsidRPr="00A75E02" w:rsidRDefault="00235C3E" w:rsidP="00CB505C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235C3E" w:rsidTr="00CB505C">
        <w:tc>
          <w:tcPr>
            <w:tcW w:w="8208" w:type="dxa"/>
          </w:tcPr>
          <w:p w:rsidR="00235C3E" w:rsidRDefault="00235C3E" w:rsidP="00CB505C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235C3E" w:rsidRPr="00167AFB" w:rsidTr="00CB50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E" w:rsidRDefault="00235C3E" w:rsidP="00CB505C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E" w:rsidRPr="00167AFB" w:rsidRDefault="00235C3E" w:rsidP="00CB505C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</w:tbl>
    <w:p w:rsidR="00235C3E" w:rsidRDefault="00235C3E" w:rsidP="00235C3E">
      <w:r>
        <w:t xml:space="preserve">                                                                                              </w:t>
      </w:r>
    </w:p>
    <w:p w:rsidR="00235C3E" w:rsidRDefault="00235C3E" w:rsidP="00235C3E"/>
    <w:p w:rsidR="00235C3E" w:rsidRDefault="00235C3E" w:rsidP="00235C3E"/>
    <w:p w:rsidR="00235C3E" w:rsidRDefault="00235C3E" w:rsidP="00235C3E"/>
    <w:p w:rsidR="00235C3E" w:rsidRDefault="00235C3E" w:rsidP="00235C3E"/>
    <w:p w:rsidR="00235C3E" w:rsidRDefault="00235C3E" w:rsidP="00235C3E"/>
    <w:p w:rsidR="00235C3E" w:rsidRDefault="00235C3E" w:rsidP="00235C3E"/>
    <w:p w:rsidR="00300B41" w:rsidRDefault="00300B41" w:rsidP="00300B41"/>
    <w:p w:rsidR="00D16B93" w:rsidRDefault="00D16B93"/>
    <w:sectPr w:rsidR="00D16B93" w:rsidSect="00D1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41"/>
    <w:rsid w:val="00122EC8"/>
    <w:rsid w:val="00235C3E"/>
    <w:rsid w:val="00300B41"/>
    <w:rsid w:val="00463BB4"/>
    <w:rsid w:val="004B2578"/>
    <w:rsid w:val="004E6544"/>
    <w:rsid w:val="009D1570"/>
    <w:rsid w:val="00B81477"/>
    <w:rsid w:val="00D1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0B4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B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unhideWhenUsed/>
    <w:qFormat/>
    <w:rsid w:val="00300B41"/>
    <w:pPr>
      <w:jc w:val="center"/>
    </w:pPr>
    <w:rPr>
      <w:b/>
      <w:szCs w:val="20"/>
    </w:rPr>
  </w:style>
  <w:style w:type="paragraph" w:styleId="a4">
    <w:name w:val="Body Text Indent"/>
    <w:basedOn w:val="a"/>
    <w:link w:val="a5"/>
    <w:unhideWhenUsed/>
    <w:rsid w:val="00300B41"/>
    <w:pPr>
      <w:spacing w:after="120"/>
      <w:ind w:left="283"/>
    </w:pPr>
    <w:rPr>
      <w:rFonts w:cs="Tahoma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00B41"/>
    <w:rPr>
      <w:rFonts w:ascii="Times New Roman" w:eastAsia="Times New Roman" w:hAnsi="Times New Roman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2014-04-07T02:36:00Z</dcterms:created>
  <dcterms:modified xsi:type="dcterms:W3CDTF">2014-04-07T04:52:00Z</dcterms:modified>
</cp:coreProperties>
</file>